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6"/>
        <w:snapToGrid w:val="0"/>
        <w:spacing w:before="156" w:beforeLines="50" w:line="520" w:lineRule="exact"/>
        <w:ind w:right="-289"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本合作协议（“协议”）由以下双方签订：XXX大学，一所在中华人民共和国注册的高等院校（以下称“大学”）；以及XXX公司（以下称“公司”）。本协议将从公司在下面签署的日期起开始生效（“生效日期”）。</w:t>
      </w:r>
    </w:p>
    <w:p>
      <w:pPr>
        <w:pStyle w:val="6"/>
        <w:snapToGrid w:val="0"/>
        <w:spacing w:line="520" w:lineRule="exact"/>
        <w:ind w:right="-288"/>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pStyle w:val="6"/>
        <w:snapToGrid w:val="0"/>
        <w:spacing w:line="520" w:lineRule="exact"/>
        <w:jc w:val="center"/>
        <w:rPr>
          <w:rFonts w:ascii="仿宋_GB2312" w:hAnsi="STFangsong" w:eastAsia="仿宋_GB2312" w:cs="Arial"/>
          <w:b/>
          <w:bCs/>
          <w:sz w:val="32"/>
          <w:szCs w:val="32"/>
          <w:u w:val="single"/>
        </w:rPr>
      </w:pPr>
      <w:r>
        <w:rPr>
          <w:rFonts w:hint="eastAsia" w:ascii="仿宋_GB2312" w:hAnsi="STFangsong" w:eastAsia="仿宋_GB2312" w:cs="Arial Unicode MS"/>
          <w:b/>
          <w:bCs/>
          <w:sz w:val="32"/>
          <w:szCs w:val="32"/>
          <w:u w:val="single"/>
        </w:rPr>
        <w:t>背景信息</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大学情况介绍……</w:t>
      </w:r>
    </w:p>
    <w:p>
      <w:pPr>
        <w:pStyle w:val="6"/>
        <w:snapToGrid w:val="0"/>
        <w:spacing w:line="360" w:lineRule="auto"/>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rPr>
        <w:t>公司情况介绍</w:t>
      </w:r>
      <w:r>
        <w:rPr>
          <w:rFonts w:hint="eastAsia" w:ascii="仿宋_GB2312" w:hAnsi="STFangsong" w:eastAsia="仿宋_GB2312" w:cs="Arial Unicode MS"/>
          <w:sz w:val="32"/>
          <w:szCs w:val="32"/>
          <w:lang w:eastAsia="zh-CN"/>
        </w:rPr>
        <w:t>：</w:t>
      </w:r>
    </w:p>
    <w:p>
      <w:pPr>
        <w:pStyle w:val="6"/>
        <w:snapToGrid w:val="0"/>
        <w:spacing w:line="360" w:lineRule="auto"/>
        <w:ind w:firstLine="640" w:firstLineChars="200"/>
        <w:jc w:val="both"/>
        <w:rPr>
          <w:rFonts w:hint="eastAsia" w:ascii="仿宋_GB2312" w:hAnsi="华文仿宋" w:eastAsia="仿宋_GB2312" w:cs="Arial Unicode MS"/>
          <w:kern w:val="2"/>
          <w:sz w:val="32"/>
          <w:szCs w:val="32"/>
          <w:lang w:val="en-US" w:eastAsia="zh-CN" w:bidi="ar-SA"/>
        </w:rPr>
      </w:pPr>
      <w:r>
        <w:rPr>
          <w:rFonts w:hint="eastAsia" w:ascii="仿宋_GB2312" w:hAnsi="华文仿宋" w:eastAsia="仿宋_GB2312" w:cs="Arial Unicode MS"/>
          <w:kern w:val="2"/>
          <w:sz w:val="32"/>
          <w:szCs w:val="32"/>
          <w:lang w:val="en-US" w:eastAsia="zh-CN" w:bidi="ar-SA"/>
        </w:rPr>
        <w:t>吉林省艾萨克科技有限公司位于吉林省长春市绿园区，是在高新技术应用领域中专业开发计算机教学软件的高科技企业。艾萨克长期专注于计算机软硬件的技术开发、技术咨询、技术服务、技术转让及教育行业内各大高校的课程改革、实践实训、教学软件等相关方面，凭借着优秀的开发创作团队、新颖的设计理念、踏实的工作态度先后与多家高校达成了双方满意的合作。</w:t>
      </w:r>
    </w:p>
    <w:p>
      <w:pPr>
        <w:autoSpaceDE w:val="0"/>
        <w:spacing w:line="520" w:lineRule="exact"/>
        <w:ind w:firstLine="640" w:firstLineChars="200"/>
        <w:rPr>
          <w:rFonts w:hint="eastAsia" w:ascii="仿宋_GB2312" w:hAnsi="华文仿宋" w:eastAsia="仿宋_GB2312" w:cs="Arial Unicode MS"/>
          <w:sz w:val="32"/>
          <w:szCs w:val="32"/>
        </w:rPr>
      </w:pPr>
      <w:r>
        <w:rPr>
          <w:rFonts w:hint="eastAsia" w:ascii="仿宋_GB2312" w:hAnsi="华文仿宋" w:eastAsia="仿宋_GB2312" w:cs="Arial Unicode MS"/>
          <w:kern w:val="2"/>
          <w:sz w:val="32"/>
          <w:szCs w:val="32"/>
          <w:lang w:val="en-US" w:eastAsia="zh-CN" w:bidi="ar-SA"/>
        </w:rPr>
        <w:t>吉林省艾萨克科技有限公司拥有一支</w:t>
      </w:r>
      <w:r>
        <w:rPr>
          <w:rFonts w:hint="eastAsia" w:ascii="仿宋_GB2312" w:hAnsi="华文仿宋" w:eastAsia="仿宋_GB2312" w:cs="Arial Unicode MS"/>
          <w:sz w:val="32"/>
          <w:szCs w:val="32"/>
        </w:rPr>
        <w:t>经验丰富的教学软件研发队伍，推出过涉及国际贸易、工商管理、市场调查等课题的众多教学软件产品，并成功获得过上海市科技创新政府扶持项目立项。</w:t>
      </w:r>
      <w:r>
        <w:rPr>
          <w:rFonts w:hint="eastAsia" w:ascii="仿宋_GB2312" w:hAnsi="华文仿宋" w:eastAsia="仿宋_GB2312" w:cs="Arial Unicode MS"/>
          <w:sz w:val="32"/>
          <w:szCs w:val="32"/>
        </w:rPr>
        <w:cr/>
      </w:r>
      <w:r>
        <w:rPr>
          <w:rFonts w:hint="eastAsia" w:ascii="仿宋_GB2312" w:hAnsi="华文仿宋" w:eastAsia="仿宋_GB2312" w:cs="Arial Unicode MS"/>
          <w:sz w:val="32"/>
          <w:szCs w:val="32"/>
          <w:lang w:val="en-US" w:eastAsia="zh-CN"/>
        </w:rPr>
        <w:t xml:space="preserve">    </w:t>
      </w:r>
      <w:r>
        <w:rPr>
          <w:rFonts w:hint="eastAsia" w:ascii="仿宋_GB2312" w:hAnsi="华文仿宋" w:eastAsia="仿宋_GB2312" w:cs="Arial Unicode MS"/>
          <w:kern w:val="2"/>
          <w:sz w:val="32"/>
          <w:szCs w:val="32"/>
          <w:lang w:val="en-US" w:eastAsia="zh-CN" w:bidi="ar-SA"/>
        </w:rPr>
        <w:t>吉林省艾萨克科技有限公司</w:t>
      </w:r>
      <w:r>
        <w:rPr>
          <w:rFonts w:hint="eastAsia" w:ascii="仿宋_GB2312" w:hAnsi="华文仿宋" w:eastAsia="仿宋_GB2312" w:cs="Arial Unicode MS"/>
          <w:sz w:val="32"/>
          <w:szCs w:val="32"/>
        </w:rPr>
        <w:t>还是教育部国际经济与贸易类教指委、中国贸易促进会商业行业分会的合作伙伴，承担了全国高校商业精英挑战赛跨境电商创新实践大赛的软件支持工作，以及多项考试考证的在线答题平台软件。</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华文仿宋" w:eastAsia="仿宋_GB2312" w:cs="Arial Unicode MS"/>
          <w:sz w:val="32"/>
          <w:szCs w:val="32"/>
        </w:rPr>
        <w:t>公司期望通过教育部产学合作协同育人项目的实施，与大学建立合作伙伴关系，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6"/>
        <w:snapToGrid w:val="0"/>
        <w:spacing w:line="520" w:lineRule="exact"/>
        <w:ind w:firstLine="640" w:firstLineChars="200"/>
        <w:rPr>
          <w:rFonts w:ascii="仿宋_GB2312" w:hAnsi="STFangsong" w:eastAsia="仿宋_GB2312" w:cs="Arial"/>
          <w:sz w:val="32"/>
          <w:szCs w:val="32"/>
        </w:rPr>
      </w:pPr>
      <w:r>
        <w:rPr>
          <w:rFonts w:hint="eastAsia" w:ascii="仿宋_GB2312" w:hAnsi="STFangsong" w:eastAsia="仿宋_GB2312" w:cs="Arial Unicode MS"/>
          <w:sz w:val="32"/>
          <w:szCs w:val="32"/>
        </w:rPr>
        <w:t>公司与大学合作，实施XXX项目，从协议签署之日起执行。</w:t>
      </w:r>
    </w:p>
    <w:p>
      <w:pPr>
        <w:pStyle w:val="6"/>
        <w:snapToGrid w:val="0"/>
        <w:spacing w:line="520" w:lineRule="exact"/>
        <w:jc w:val="center"/>
        <w:rPr>
          <w:rFonts w:ascii="仿宋_GB2312" w:hAnsi="STFangsong" w:eastAsia="仿宋_GB2312" w:cs="Arial Unicode MS"/>
          <w:b/>
          <w:bCs/>
          <w:sz w:val="32"/>
          <w:szCs w:val="32"/>
          <w:u w:val="single"/>
        </w:rPr>
      </w:pPr>
      <w:bookmarkStart w:id="0" w:name="_GoBack"/>
      <w:bookmarkEnd w:id="0"/>
      <w:r>
        <w:rPr>
          <w:rFonts w:hint="eastAsia" w:ascii="仿宋_GB2312" w:hAnsi="STFangsong" w:eastAsia="仿宋_GB2312" w:cs="Arial Unicode MS"/>
          <w:b/>
          <w:bCs/>
          <w:sz w:val="32"/>
          <w:szCs w:val="32"/>
          <w:u w:val="single"/>
        </w:rPr>
        <w:t>协议</w:t>
      </w:r>
    </w:p>
    <w:p>
      <w:pPr>
        <w:pStyle w:val="6"/>
        <w:snapToGrid w:val="0"/>
        <w:spacing w:line="520" w:lineRule="exact"/>
        <w:jc w:val="center"/>
        <w:rPr>
          <w:rFonts w:ascii="仿宋_GB2312" w:hAnsi="STFangsong" w:eastAsia="仿宋_GB2312" w:cs="Arial Unicode MS"/>
          <w:b/>
          <w:bCs/>
          <w:sz w:val="32"/>
          <w:szCs w:val="32"/>
          <w:u w:val="single"/>
        </w:rPr>
      </w:pP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一、公司的承</w:t>
      </w:r>
      <w:r>
        <w:rPr>
          <w:rFonts w:hint="eastAsia" w:ascii="仿宋_GB2312" w:hAnsi="STFangsong" w:eastAsia="仿宋_GB2312" w:cs="宋体"/>
          <w:sz w:val="32"/>
          <w:szCs w:val="32"/>
        </w:rPr>
        <w:t>诺</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1.在受本协议约束的前提下，公司同意向大学提供不超过人民币XXX元的金额。公司将依照附件XXX的规定，并在大学证明已令公司适当满意地实现了所规定的建设阶段后，支付该笔资金。</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2.公司不承诺负责除本协议规定之外的任何开支、技术援助或品牌宣传。</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二、大学的承</w:t>
      </w:r>
      <w:r>
        <w:rPr>
          <w:rFonts w:hint="eastAsia" w:ascii="仿宋_GB2312" w:hAnsi="STFangsong" w:eastAsia="仿宋_GB2312" w:cs="宋体"/>
          <w:sz w:val="32"/>
          <w:szCs w:val="32"/>
        </w:rPr>
        <w:t>诺</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1.自本协议生效日起，大学将委派一名教职人员专门负责本项目的协调工作。</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2.大学将根据附件XXX中的方案执行此项目。</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3.大学将根据公司提出的要求向公司提供项目状态，尤其是年中与年末的项目执行报告，包括资金使用情况。</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w:sz w:val="32"/>
          <w:szCs w:val="32"/>
        </w:rPr>
        <w:t>三、保密</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6"/>
        <w:snapToGrid w:val="0"/>
        <w:spacing w:line="520" w:lineRule="exact"/>
        <w:ind w:firstLine="640" w:firstLineChars="200"/>
        <w:jc w:val="both"/>
        <w:rPr>
          <w:rFonts w:ascii="仿宋_GB2312" w:hAnsi="STFangsong" w:eastAsia="仿宋_GB2312" w:cs="Arial Unicode MS"/>
          <w:sz w:val="32"/>
          <w:szCs w:val="32"/>
        </w:rPr>
      </w:pPr>
      <w:r>
        <w:rPr>
          <w:rFonts w:hint="eastAsia" w:ascii="仿宋_GB2312" w:hAnsi="STFangsong" w:eastAsia="仿宋_GB2312" w:cs="Arial Unicode MS"/>
          <w:sz w:val="32"/>
          <w:szCs w:val="32"/>
        </w:rPr>
        <w:t>四、公开</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STFangsong" w:eastAsia="仿宋_GB2312" w:cs="Arial Unicode MS"/>
          <w:b/>
          <w:bCs/>
          <w:sz w:val="32"/>
          <w:szCs w:val="32"/>
        </w:rPr>
        <w:t>。</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sz w:val="32"/>
          <w:szCs w:val="32"/>
        </w:rPr>
        <w:t>五、生效、期限和终止，其他规定</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1.期限：本协议的生效日期为公司签名的日期，本协议的有效期为 XX 年（“期限”）。</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2.终止</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6"/>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7"/>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6"/>
        <w:snapToGrid w:val="0"/>
        <w:spacing w:line="520" w:lineRule="exact"/>
        <w:ind w:firstLine="640" w:firstLineChars="200"/>
        <w:jc w:val="both"/>
        <w:rPr>
          <w:rFonts w:ascii="仿宋_GB2312" w:hAnsi="STFangsong" w:eastAsia="仿宋_GB2312"/>
          <w:sz w:val="32"/>
          <w:szCs w:val="32"/>
        </w:rPr>
      </w:pPr>
    </w:p>
    <w:p>
      <w:pPr>
        <w:pStyle w:val="6"/>
        <w:snapToGrid w:val="0"/>
        <w:spacing w:line="520" w:lineRule="exact"/>
        <w:jc w:val="both"/>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snapToGrid w:val="0"/>
        <w:spacing w:line="520" w:lineRule="exact"/>
        <w:rPr>
          <w:rFonts w:ascii="仿宋_GB2312" w:hAnsi="STFangsong" w:eastAsia="仿宋_GB2312" w:cs="Arial Unicode MS"/>
          <w:sz w:val="32"/>
          <w:szCs w:val="32"/>
        </w:rPr>
      </w:pPr>
      <w:r>
        <w:rPr>
          <w:rFonts w:hint="eastAsia" w:ascii="仿宋_GB2312" w:hAnsi="STFangsong" w:eastAsia="仿宋_GB2312" w:cs="Arial Unicode MS"/>
          <w:sz w:val="32"/>
          <w:szCs w:val="32"/>
        </w:rPr>
        <w:t xml:space="preserve"> </w:t>
      </w:r>
    </w:p>
    <w:p>
      <w:pPr>
        <w:pStyle w:val="6"/>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双方已于生效日期由合法授权代表签署本协议。</w:t>
      </w:r>
    </w:p>
    <w:p>
      <w:pPr>
        <w:pStyle w:val="6"/>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 xml:space="preserve"> [以下为签字页]</w:t>
      </w:r>
    </w:p>
    <w:tbl>
      <w:tblPr>
        <w:tblStyle w:val="4"/>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3"/>
              <w:spacing w:before="0" w:beforeAutospacing="0" w:after="0" w:afterAutospacing="0" w:line="500" w:lineRule="exact"/>
              <w:rPr>
                <w:rFonts w:ascii="STFangsong" w:hAnsi="STFangsong" w:eastAsia="STFangsong" w:cs="Arial Unicode MS"/>
                <w:b/>
                <w:bCs/>
                <w:kern w:val="2"/>
                <w:sz w:val="32"/>
                <w:szCs w:val="32"/>
              </w:rPr>
            </w:pPr>
          </w:p>
          <w:p>
            <w:pPr>
              <w:pStyle w:val="3"/>
              <w:spacing w:before="0" w:beforeAutospacing="0" w:after="0" w:afterAutospacing="0" w:line="500" w:lineRule="exact"/>
              <w:rPr>
                <w:rFonts w:ascii="STFangsong" w:hAnsi="STFangsong" w:eastAsia="STFangsong" w:cs="Times New Roman"/>
                <w:b/>
                <w:bCs/>
                <w:i/>
                <w:iCs/>
                <w:kern w:val="2"/>
                <w:sz w:val="32"/>
                <w:szCs w:val="32"/>
              </w:rPr>
            </w:pPr>
            <w:r>
              <w:rPr>
                <w:rFonts w:hint="eastAsia" w:ascii="STFangsong" w:hAnsi="STFangsong" w:eastAsia="STFangsong" w:cs="Arial Unicode MS"/>
                <w:b/>
                <w:bCs/>
                <w:kern w:val="2"/>
                <w:sz w:val="32"/>
                <w:szCs w:val="32"/>
              </w:rPr>
              <w:t>XXX公司</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___________________</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 ___________________</w:t>
            </w:r>
          </w:p>
          <w:p>
            <w:pPr>
              <w:pStyle w:val="3"/>
              <w:spacing w:before="0" w:beforeAutospacing="0" w:after="0" w:afterAutospacing="0" w:line="500" w:lineRule="exact"/>
              <w:rPr>
                <w:rFonts w:ascii="STFangsong" w:hAnsi="STFangsong" w:eastAsia="STFangsong" w:cs="Times New Roman"/>
                <w:kern w:val="2"/>
                <w:sz w:val="32"/>
                <w:szCs w:val="32"/>
              </w:rPr>
            </w:pPr>
          </w:p>
          <w:p>
            <w:pPr>
              <w:pStyle w:val="3"/>
              <w:spacing w:before="0" w:beforeAutospacing="0" w:after="0" w:afterAutospacing="0" w:line="500" w:lineRule="exact"/>
              <w:rPr>
                <w:rFonts w:ascii="STFangsong" w:hAnsi="STFangsong" w:eastAsia="STFangsong" w:cs="Times New Roman"/>
                <w:b/>
                <w:bCs/>
                <w:kern w:val="2"/>
                <w:sz w:val="32"/>
                <w:szCs w:val="32"/>
              </w:rPr>
            </w:pPr>
            <w:r>
              <w:rPr>
                <w:rFonts w:hint="eastAsia" w:ascii="STFangsong" w:hAnsi="STFangsong" w:eastAsia="STFangsong" w:cs="Times New Roman"/>
                <w:kern w:val="2"/>
                <w:sz w:val="32"/>
                <w:szCs w:val="32"/>
              </w:rPr>
              <w:t>日期: ___________________</w:t>
            </w:r>
          </w:p>
        </w:tc>
        <w:tc>
          <w:tcPr>
            <w:tcW w:w="3800" w:type="dxa"/>
            <w:tcMar>
              <w:top w:w="0" w:type="dxa"/>
              <w:left w:w="0" w:type="dxa"/>
              <w:bottom w:w="0" w:type="dxa"/>
              <w:right w:w="0" w:type="dxa"/>
            </w:tcMar>
          </w:tcPr>
          <w:p>
            <w:pPr>
              <w:pStyle w:val="3"/>
              <w:spacing w:before="0" w:beforeAutospacing="0" w:after="0" w:afterAutospacing="0" w:line="500" w:lineRule="exact"/>
              <w:rPr>
                <w:rFonts w:ascii="STFangsong" w:hAnsi="STFangsong" w:eastAsia="STFangsong" w:cs="Arial Unicode MS"/>
                <w:b/>
                <w:bCs/>
                <w:kern w:val="2"/>
                <w:sz w:val="32"/>
                <w:szCs w:val="32"/>
              </w:rPr>
            </w:pPr>
          </w:p>
          <w:p>
            <w:pPr>
              <w:pStyle w:val="3"/>
              <w:spacing w:before="0" w:beforeAutospacing="0" w:after="0" w:afterAutospacing="0" w:line="500" w:lineRule="exact"/>
              <w:rPr>
                <w:rFonts w:ascii="STFangsong" w:hAnsi="STFangsong" w:eastAsia="STFangsong" w:cs="Arial Unicode MS"/>
                <w:b/>
                <w:bCs/>
                <w:kern w:val="2"/>
                <w:sz w:val="32"/>
                <w:szCs w:val="32"/>
              </w:rPr>
            </w:pPr>
            <w:r>
              <w:rPr>
                <w:rFonts w:hint="eastAsia" w:ascii="STFangsong" w:hAnsi="STFangsong" w:eastAsia="STFangsong" w:cs="Arial Unicode MS"/>
                <w:b/>
                <w:bCs/>
                <w:kern w:val="2"/>
                <w:sz w:val="32"/>
                <w:szCs w:val="32"/>
              </w:rPr>
              <w:t>XXX大学</w:t>
            </w:r>
          </w:p>
          <w:p>
            <w:pPr>
              <w:spacing w:line="500" w:lineRule="exact"/>
            </w:pPr>
          </w:p>
          <w:p>
            <w:pPr>
              <w:pStyle w:val="6"/>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称:__________________</w:t>
            </w:r>
          </w:p>
          <w:p>
            <w:pPr>
              <w:pStyle w:val="6"/>
              <w:snapToGrid w:val="0"/>
              <w:spacing w:line="500" w:lineRule="exact"/>
              <w:rPr>
                <w:rFonts w:ascii="STFangsong" w:hAnsi="STFangsong" w:eastAsia="STFangsong" w:cs="Arial"/>
                <w:sz w:val="32"/>
                <w:szCs w:val="32"/>
              </w:rPr>
            </w:pPr>
          </w:p>
          <w:p>
            <w:pPr>
              <w:pStyle w:val="6"/>
              <w:snapToGrid w:val="0"/>
              <w:spacing w:line="500" w:lineRule="exact"/>
              <w:rPr>
                <w:rFonts w:ascii="STFangsong" w:hAnsi="STFangsong" w:eastAsia="STFangsong" w:cs="Arial"/>
                <w:sz w:val="32"/>
                <w:szCs w:val="32"/>
              </w:rPr>
            </w:pPr>
            <w:r>
              <w:rPr>
                <w:rFonts w:hint="eastAsia" w:ascii="STFangsong" w:hAnsi="STFangsong" w:eastAsia="STFangsong"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6"/>
              <w:rPr>
                <w:rFonts w:ascii="STFangsong" w:hAnsi="STFangsong" w:eastAsia="STFangsong" w:cs="Arial"/>
              </w:rPr>
            </w:pPr>
          </w:p>
        </w:tc>
        <w:tc>
          <w:tcPr>
            <w:tcW w:w="3800" w:type="dxa"/>
            <w:tcMar>
              <w:top w:w="0" w:type="dxa"/>
              <w:left w:w="0" w:type="dxa"/>
              <w:bottom w:w="0" w:type="dxa"/>
              <w:right w:w="0" w:type="dxa"/>
            </w:tcMar>
          </w:tcPr>
          <w:p>
            <w:pPr>
              <w:pStyle w:val="6"/>
              <w:spacing w:after="280"/>
              <w:rPr>
                <w:rFonts w:ascii="STFangsong" w:hAnsi="STFangsong" w:eastAsia="STFangsong"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061B6"/>
    <w:rsid w:val="22B061B6"/>
    <w:rsid w:val="253D7261"/>
    <w:rsid w:val="6E285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9"/>
    <w:pPr>
      <w:keepNext/>
      <w:keepLines/>
      <w:snapToGrid w:val="0"/>
      <w:spacing w:before="180" w:after="180"/>
      <w:jc w:val="center"/>
      <w:outlineLvl w:val="0"/>
    </w:pPr>
    <w:rPr>
      <w:rFonts w:eastAsia="黑体"/>
      <w:b/>
      <w:bCs/>
      <w:kern w:val="44"/>
      <w:sz w:val="36"/>
      <w:szCs w:val="36"/>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6">
    <w:name w:val="正文1"/>
    <w:basedOn w:val="1"/>
    <w:qFormat/>
    <w:uiPriority w:val="0"/>
    <w:pPr>
      <w:contextualSpacing/>
      <w:jc w:val="left"/>
    </w:pPr>
    <w:rPr>
      <w:rFonts w:ascii="Calibri" w:hAnsi="Calibri" w:cs="Calibri"/>
      <w:color w:val="000000"/>
      <w:kern w:val="0"/>
      <w:sz w:val="24"/>
      <w:szCs w:val="24"/>
    </w:rPr>
  </w:style>
  <w:style w:type="paragraph" w:customStyle="1" w:styleId="7">
    <w:name w:val="reader-word-layer"/>
    <w:basedOn w:val="1"/>
    <w:qFormat/>
    <w:uiPriority w:val="0"/>
    <w:pPr>
      <w:widowControl/>
      <w:spacing w:beforeAutospacing="1" w:afterAutospacing="1"/>
      <w:jc w:val="left"/>
    </w:pPr>
    <w:rPr>
      <w:rFonts w:hint="eastAsia"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2020-03-05T08:29:00Z</dcterms:created>
  <dc:creator>Administrator</dc:creator>
  <cp:lastModifiedBy>Administrator</cp:lastModifiedBy>
  <dcterms:modified xsi:type="dcterms:W3CDTF">2020-03-10T06:38:45Z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